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9A297" w14:textId="23142CF5" w:rsidR="004C21B0" w:rsidRPr="0033027D" w:rsidRDefault="004C21B0" w:rsidP="004C21B0">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105</w:t>
      </w:r>
      <w:r w:rsidRPr="0033027D">
        <w:rPr>
          <w:b/>
          <w:noProof/>
          <w:sz w:val="24"/>
        </w:rPr>
        <w:tab/>
      </w:r>
      <w:r w:rsidR="00EC70EA" w:rsidRPr="00EC70EA">
        <w:rPr>
          <w:b/>
          <w:noProof/>
          <w:sz w:val="24"/>
        </w:rPr>
        <w:t>RP-241995</w:t>
      </w:r>
      <w:bookmarkStart w:id="0" w:name="_GoBack"/>
      <w:bookmarkEnd w:id="0"/>
    </w:p>
    <w:p w14:paraId="5B51A9BA" w14:textId="454F5F7C" w:rsidR="003D5873" w:rsidRPr="007E1259" w:rsidRDefault="004C21B0" w:rsidP="004C21B0">
      <w:pPr>
        <w:pStyle w:val="CRCoverPage"/>
        <w:tabs>
          <w:tab w:val="right" w:pos="9639"/>
        </w:tabs>
        <w:spacing w:after="0"/>
        <w:rPr>
          <w:b/>
          <w:sz w:val="22"/>
          <w:szCs w:val="18"/>
          <w:lang w:eastAsia="zh-CN"/>
        </w:rPr>
      </w:pPr>
      <w:r w:rsidRPr="00ED1BD9">
        <w:rPr>
          <w:b/>
          <w:noProof/>
          <w:sz w:val="24"/>
        </w:rPr>
        <w:t>Melbourne, AU</w:t>
      </w:r>
      <w:r w:rsidRPr="00B01ACB">
        <w:rPr>
          <w:b/>
          <w:noProof/>
          <w:sz w:val="24"/>
        </w:rPr>
        <w:t xml:space="preserve">, </w:t>
      </w:r>
      <w:r>
        <w:rPr>
          <w:b/>
          <w:noProof/>
          <w:sz w:val="24"/>
        </w:rPr>
        <w:t>Sep 09-12</w:t>
      </w:r>
      <w:r w:rsidRPr="00B01ACB">
        <w:rPr>
          <w:b/>
          <w:noProof/>
          <w:sz w:val="24"/>
        </w:rPr>
        <w:t>, 202</w:t>
      </w:r>
      <w:r>
        <w:rPr>
          <w:b/>
          <w:noProof/>
          <w:sz w:val="24"/>
        </w:rPr>
        <w:t>4</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7DFDF3FC"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73EF9">
        <w:rPr>
          <w:rFonts w:ascii="Arial" w:hAnsi="Arial" w:cs="Arial"/>
          <w:lang w:eastAsia="ja-JP"/>
        </w:rPr>
        <w:t>13.4.27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2977DC8B" w:rsidR="003F7A64" w:rsidRPr="0070681F" w:rsidRDefault="00962DB4" w:rsidP="001A248F">
            <w:pPr>
              <w:tabs>
                <w:tab w:val="left" w:pos="567"/>
              </w:tabs>
              <w:spacing w:after="0"/>
              <w:rPr>
                <w:rFonts w:ascii="Arial" w:hAnsi="Arial" w:cs="Arial"/>
              </w:rPr>
            </w:pPr>
            <w:r w:rsidRPr="00962DB4">
              <w:rPr>
                <w:rFonts w:ascii="Arial" w:hAnsi="Arial" w:cs="Arial"/>
              </w:rPr>
              <w:t xml:space="preserve">UE Conformance </w:t>
            </w:r>
            <w:r>
              <w:rPr>
                <w:rFonts w:ascii="Arial" w:hAnsi="Arial" w:cs="Arial"/>
              </w:rPr>
              <w:t xml:space="preserve">- </w:t>
            </w:r>
            <w:r w:rsidRPr="00962DB4">
              <w:rPr>
                <w:rFonts w:ascii="Arial" w:hAnsi="Arial" w:cs="Arial"/>
              </w:rPr>
              <w:t>NR demodulation performance evolution</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22DD7304" w:rsidR="003F7A64" w:rsidRPr="008836AC" w:rsidRDefault="003F7A64" w:rsidP="008836AC">
            <w:pPr>
              <w:tabs>
                <w:tab w:val="left" w:pos="567"/>
              </w:tabs>
              <w:spacing w:after="0"/>
              <w:rPr>
                <w:rFonts w:ascii="Arial" w:hAnsi="Arial" w:cs="Arial"/>
              </w:rPr>
            </w:pPr>
            <w:r w:rsidRPr="00793069">
              <w:rPr>
                <w:rFonts w:ascii="Arial" w:hAnsi="Arial" w:cs="Arial"/>
              </w:rPr>
              <w:t>NR_demod_enh</w:t>
            </w:r>
            <w:r w:rsidR="00962DB4">
              <w:rPr>
                <w:rFonts w:ascii="Arial" w:hAnsi="Arial" w:cs="Arial"/>
              </w:rPr>
              <w:t>3</w:t>
            </w:r>
            <w:r w:rsidRPr="00793069">
              <w:rPr>
                <w:rFonts w:ascii="Arial" w:hAnsi="Arial" w:cs="Arial"/>
              </w:rPr>
              <w:t>-UEConTest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895BBD7" w:rsidR="003F7A64" w:rsidRPr="0073313F" w:rsidRDefault="00962DB4" w:rsidP="008836AC">
            <w:pPr>
              <w:tabs>
                <w:tab w:val="left" w:pos="567"/>
              </w:tabs>
              <w:spacing w:after="0"/>
              <w:rPr>
                <w:rFonts w:ascii="Arial" w:hAnsi="Arial" w:cs="Arial"/>
                <w:lang w:eastAsia="ja-JP"/>
              </w:rPr>
            </w:pPr>
            <w:r w:rsidRPr="00962DB4">
              <w:rPr>
                <w:rFonts w:ascii="Arial" w:hAnsi="Arial" w:cs="Arial"/>
              </w:rPr>
              <w:t>1040105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4AB2C600" w:rsidR="003F7A64" w:rsidRPr="00425C1F" w:rsidRDefault="00962DB4" w:rsidP="00793069">
            <w:pPr>
              <w:tabs>
                <w:tab w:val="left" w:pos="567"/>
              </w:tabs>
              <w:spacing w:after="0"/>
              <w:rPr>
                <w:rFonts w:ascii="Arial" w:hAnsi="Arial" w:cs="Arial"/>
                <w:lang w:eastAsia="ja-JP"/>
              </w:rPr>
            </w:pPr>
            <w:r w:rsidRPr="00962DB4">
              <w:rPr>
                <w:rFonts w:ascii="Arial" w:hAnsi="Arial" w:cs="Arial"/>
                <w:lang w:eastAsia="ja-JP"/>
              </w:rPr>
              <w:t>RP-241298</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3A26741E" w:rsidR="00AE2355" w:rsidRPr="004C21B0" w:rsidRDefault="00962DB4" w:rsidP="008836AC">
            <w:pPr>
              <w:tabs>
                <w:tab w:val="left" w:pos="567"/>
              </w:tabs>
              <w:spacing w:after="0"/>
              <w:rPr>
                <w:rFonts w:ascii="Arial" w:eastAsia="Yu Mincho" w:hAnsi="Arial" w:cs="Arial"/>
                <w:lang w:eastAsia="ja-JP"/>
              </w:rPr>
            </w:pPr>
            <w:r>
              <w:rPr>
                <w:rFonts w:ascii="Arial" w:hAnsi="Arial" w:cs="Arial"/>
                <w:lang w:eastAsia="ja-JP"/>
              </w:rPr>
              <w:t>Dec 2025</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366BC528" w:rsidR="003F7A64" w:rsidRPr="00E9516C" w:rsidRDefault="00A861BD"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8</w:t>
            </w:r>
            <w:r w:rsidR="003F7A64" w:rsidRPr="00B80C6D">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773EF9"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2CD48869" w:rsidR="006C4E32" w:rsidRPr="00773EF9" w:rsidRDefault="00731DC7" w:rsidP="0036248C">
            <w:pPr>
              <w:tabs>
                <w:tab w:val="left" w:pos="567"/>
              </w:tabs>
              <w:spacing w:after="0"/>
              <w:rPr>
                <w:rFonts w:ascii="Arial" w:hAnsi="Arial" w:cs="Arial"/>
                <w:lang w:val="en-US"/>
              </w:rPr>
            </w:pPr>
            <w:r w:rsidRPr="00773EF9">
              <w:rPr>
                <w:rFonts w:ascii="Arial" w:hAnsi="Arial" w:cs="Arial" w:hint="eastAsia"/>
                <w:lang w:val="en-US"/>
              </w:rPr>
              <w:t>Wu</w:t>
            </w:r>
            <w:r w:rsidRPr="00773EF9">
              <w:rPr>
                <w:rFonts w:ascii="Arial" w:hAnsi="Arial" w:cs="Arial"/>
                <w:lang w:val="en-US"/>
              </w:rPr>
              <w:t xml:space="preserve"> </w:t>
            </w:r>
            <w:r w:rsidRPr="00773EF9">
              <w:rPr>
                <w:rFonts w:ascii="Arial" w:hAnsi="Arial" w:cs="Arial" w:hint="eastAsia"/>
                <w:lang w:val="en-US"/>
              </w:rPr>
              <w:t>Jingzhou</w:t>
            </w:r>
            <w:r w:rsidR="001D5782" w:rsidRPr="00773EF9">
              <w:rPr>
                <w:rFonts w:ascii="Arial" w:hAnsi="Arial" w:cs="Arial"/>
                <w:lang w:val="en-US"/>
              </w:rPr>
              <w:t>, Balasubramanian Vijay</w:t>
            </w:r>
            <w:r w:rsidR="00773EF9" w:rsidRPr="00773EF9">
              <w:rPr>
                <w:rFonts w:ascii="Arial" w:hAnsi="Arial" w:cs="Arial"/>
                <w:lang w:val="en-US"/>
              </w:rPr>
              <w:t>, Run</w:t>
            </w:r>
            <w:r w:rsidR="00773EF9">
              <w:rPr>
                <w:rFonts w:ascii="Arial" w:hAnsi="Arial" w:cs="Arial"/>
                <w:lang w:val="en-US"/>
              </w:rPr>
              <w:t>sen Tang</w:t>
            </w:r>
          </w:p>
        </w:tc>
      </w:tr>
      <w:tr w:rsidR="006C4E32" w:rsidRPr="008836AC" w14:paraId="3D0680ED" w14:textId="77777777" w:rsidTr="001A248F">
        <w:tc>
          <w:tcPr>
            <w:tcW w:w="1418" w:type="dxa"/>
            <w:vMerge/>
          </w:tcPr>
          <w:p w14:paraId="613B34EE" w14:textId="77777777" w:rsidR="006C4E32" w:rsidRPr="00773EF9" w:rsidRDefault="006C4E32" w:rsidP="001A248F">
            <w:pPr>
              <w:tabs>
                <w:tab w:val="left" w:pos="567"/>
              </w:tabs>
              <w:rPr>
                <w:rFonts w:ascii="Arial" w:hAnsi="Arial" w:cs="Arial"/>
                <w:b/>
                <w:lang w:val="en-US"/>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3A576AA8"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r w:rsidR="00773EF9">
              <w:rPr>
                <w:rFonts w:ascii="Arial" w:hAnsi="Arial" w:cs="Arial"/>
              </w:rPr>
              <w:t>, Samsung</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78FE04C4" w:rsidR="006C4E32" w:rsidRPr="008836AC" w:rsidRDefault="00BD41CC"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773EF9">
              <w:rPr>
                <w:rStyle w:val="af"/>
                <w:rFonts w:ascii="Arial" w:hAnsi="Arial" w:cs="Arial"/>
                <w:color w:val="auto"/>
              </w:rPr>
              <w:t xml:space="preserve">, </w:t>
            </w:r>
            <w:r w:rsidR="00773EF9" w:rsidRPr="00773EF9">
              <w:rPr>
                <w:rFonts w:ascii="Arial" w:hAnsi="Arial" w:cs="Arial"/>
                <w:u w:val="single"/>
              </w:rPr>
              <w:t>runsen.tang@SAMSUNG.COM</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13DFC82A" w14:textId="4358CD44" w:rsidR="003D5873" w:rsidRDefault="00545037" w:rsidP="00A06D6B">
      <w:pPr>
        <w:rPr>
          <w:rFonts w:eastAsiaTheme="minorEastAsia"/>
          <w:lang w:eastAsia="zh-CN"/>
        </w:rPr>
      </w:pPr>
      <w:r>
        <w:rPr>
          <w:rFonts w:eastAsiaTheme="minorEastAsia" w:hint="eastAsia"/>
          <w:lang w:eastAsia="zh-CN"/>
        </w:rPr>
        <w:t>F</w:t>
      </w:r>
      <w:r>
        <w:rPr>
          <w:rFonts w:eastAsiaTheme="minorEastAsia"/>
          <w:lang w:eastAsia="zh-CN"/>
        </w:rPr>
        <w:t>ollowing CRs are agreed</w:t>
      </w:r>
    </w:p>
    <w:tbl>
      <w:tblPr>
        <w:tblW w:w="10220" w:type="dxa"/>
        <w:jc w:val="center"/>
        <w:tblLook w:val="04A0" w:firstRow="1" w:lastRow="0" w:firstColumn="1" w:lastColumn="0" w:noHBand="0" w:noVBand="1"/>
      </w:tblPr>
      <w:tblGrid>
        <w:gridCol w:w="1300"/>
        <w:gridCol w:w="7000"/>
        <w:gridCol w:w="1920"/>
      </w:tblGrid>
      <w:tr w:rsidR="00A861BD" w:rsidRPr="00A861BD" w14:paraId="79C216D9" w14:textId="77777777" w:rsidTr="00A861BD">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EE13EE"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R5-246007</w:t>
            </w:r>
          </w:p>
        </w:tc>
        <w:tc>
          <w:tcPr>
            <w:tcW w:w="7000" w:type="dxa"/>
            <w:tcBorders>
              <w:top w:val="single" w:sz="4" w:space="0" w:color="auto"/>
              <w:left w:val="nil"/>
              <w:bottom w:val="single" w:sz="4" w:space="0" w:color="auto"/>
              <w:right w:val="single" w:sz="4" w:space="0" w:color="auto"/>
            </w:tcBorders>
            <w:shd w:val="clear" w:color="auto" w:fill="auto"/>
            <w:hideMark/>
          </w:tcPr>
          <w:p w14:paraId="3DDC93CA"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Addition of ICS for advanced receiver for MU-MIMO capabilities</w:t>
            </w:r>
          </w:p>
        </w:tc>
        <w:tc>
          <w:tcPr>
            <w:tcW w:w="1920" w:type="dxa"/>
            <w:tcBorders>
              <w:top w:val="single" w:sz="4" w:space="0" w:color="auto"/>
              <w:left w:val="nil"/>
              <w:bottom w:val="single" w:sz="4" w:space="0" w:color="auto"/>
              <w:right w:val="single" w:sz="4" w:space="0" w:color="auto"/>
            </w:tcBorders>
            <w:shd w:val="clear" w:color="auto" w:fill="auto"/>
            <w:noWrap/>
            <w:hideMark/>
          </w:tcPr>
          <w:p w14:paraId="521E9189"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China Telecom</w:t>
            </w:r>
          </w:p>
        </w:tc>
      </w:tr>
      <w:tr w:rsidR="00A861BD" w:rsidRPr="00A861BD" w14:paraId="3EB6CB23" w14:textId="77777777" w:rsidTr="00A861BD">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F37A1F" w14:textId="77777777" w:rsidR="00A861BD" w:rsidRPr="00A861BD" w:rsidRDefault="00BD41CC" w:rsidP="00A861BD">
            <w:pPr>
              <w:overflowPunct/>
              <w:autoSpaceDE/>
              <w:autoSpaceDN/>
              <w:adjustRightInd/>
              <w:spacing w:after="0"/>
              <w:textAlignment w:val="auto"/>
              <w:rPr>
                <w:rFonts w:ascii="Arial" w:eastAsia="宋体" w:hAnsi="Arial" w:cs="Arial"/>
                <w:color w:val="008080"/>
                <w:sz w:val="16"/>
                <w:szCs w:val="16"/>
                <w:u w:val="single"/>
                <w:lang w:val="en-US" w:eastAsia="zh-CN"/>
              </w:rPr>
            </w:pPr>
            <w:hyperlink r:id="rId12" w:history="1">
              <w:r w:rsidR="00A861BD" w:rsidRPr="00A861BD">
                <w:rPr>
                  <w:rFonts w:ascii="Arial" w:eastAsia="宋体" w:hAnsi="Arial" w:cs="Arial"/>
                  <w:color w:val="008080"/>
                  <w:sz w:val="16"/>
                  <w:szCs w:val="16"/>
                  <w:u w:val="single"/>
                  <w:lang w:val="en-US" w:eastAsia="zh-CN"/>
                </w:rPr>
                <w:t>R5-244143</w:t>
              </w:r>
            </w:hyperlink>
          </w:p>
        </w:tc>
        <w:tc>
          <w:tcPr>
            <w:tcW w:w="7000" w:type="dxa"/>
            <w:tcBorders>
              <w:top w:val="single" w:sz="4" w:space="0" w:color="auto"/>
              <w:left w:val="nil"/>
              <w:bottom w:val="single" w:sz="4" w:space="0" w:color="auto"/>
              <w:right w:val="single" w:sz="4" w:space="0" w:color="auto"/>
            </w:tcBorders>
            <w:shd w:val="clear" w:color="auto" w:fill="auto"/>
            <w:hideMark/>
          </w:tcPr>
          <w:p w14:paraId="17BFDAF4"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Addition of applicability rule for Enhanced Receiver Type 2</w:t>
            </w:r>
          </w:p>
        </w:tc>
        <w:tc>
          <w:tcPr>
            <w:tcW w:w="1920" w:type="dxa"/>
            <w:tcBorders>
              <w:top w:val="single" w:sz="4" w:space="0" w:color="auto"/>
              <w:left w:val="nil"/>
              <w:bottom w:val="single" w:sz="4" w:space="0" w:color="auto"/>
              <w:right w:val="single" w:sz="4" w:space="0" w:color="auto"/>
            </w:tcBorders>
            <w:shd w:val="clear" w:color="auto" w:fill="auto"/>
            <w:noWrap/>
            <w:hideMark/>
          </w:tcPr>
          <w:p w14:paraId="363F8AA6"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China Telecom</w:t>
            </w:r>
          </w:p>
        </w:tc>
      </w:tr>
      <w:tr w:rsidR="00A861BD" w:rsidRPr="00A861BD" w14:paraId="09C99B80" w14:textId="77777777" w:rsidTr="00A861BD">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9BC679" w14:textId="77777777" w:rsidR="00A861BD" w:rsidRPr="00A861BD" w:rsidRDefault="00BD41CC" w:rsidP="00A861BD">
            <w:pPr>
              <w:overflowPunct/>
              <w:autoSpaceDE/>
              <w:autoSpaceDN/>
              <w:adjustRightInd/>
              <w:spacing w:after="0"/>
              <w:textAlignment w:val="auto"/>
              <w:rPr>
                <w:rFonts w:ascii="Arial" w:eastAsia="宋体" w:hAnsi="Arial" w:cs="Arial"/>
                <w:color w:val="008080"/>
                <w:sz w:val="16"/>
                <w:szCs w:val="16"/>
                <w:u w:val="single"/>
                <w:lang w:val="en-US" w:eastAsia="zh-CN"/>
              </w:rPr>
            </w:pPr>
            <w:hyperlink r:id="rId13" w:history="1">
              <w:r w:rsidR="00A861BD" w:rsidRPr="00A861BD">
                <w:rPr>
                  <w:rFonts w:ascii="Arial" w:eastAsia="宋体" w:hAnsi="Arial" w:cs="Arial"/>
                  <w:color w:val="008080"/>
                  <w:sz w:val="16"/>
                  <w:szCs w:val="16"/>
                  <w:u w:val="single"/>
                  <w:lang w:val="en-US" w:eastAsia="zh-CN"/>
                </w:rPr>
                <w:t>R5-244146</w:t>
              </w:r>
            </w:hyperlink>
          </w:p>
        </w:tc>
        <w:tc>
          <w:tcPr>
            <w:tcW w:w="7000" w:type="dxa"/>
            <w:tcBorders>
              <w:top w:val="single" w:sz="4" w:space="0" w:color="auto"/>
              <w:left w:val="nil"/>
              <w:bottom w:val="single" w:sz="4" w:space="0" w:color="auto"/>
              <w:right w:val="single" w:sz="4" w:space="0" w:color="auto"/>
            </w:tcBorders>
            <w:shd w:val="clear" w:color="auto" w:fill="auto"/>
            <w:hideMark/>
          </w:tcPr>
          <w:p w14:paraId="2D90524C"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Addition of definition for Enhanced Receiver Type 2</w:t>
            </w:r>
          </w:p>
        </w:tc>
        <w:tc>
          <w:tcPr>
            <w:tcW w:w="1920" w:type="dxa"/>
            <w:tcBorders>
              <w:top w:val="single" w:sz="4" w:space="0" w:color="auto"/>
              <w:left w:val="nil"/>
              <w:bottom w:val="single" w:sz="4" w:space="0" w:color="auto"/>
              <w:right w:val="single" w:sz="4" w:space="0" w:color="auto"/>
            </w:tcBorders>
            <w:shd w:val="clear" w:color="auto" w:fill="auto"/>
            <w:noWrap/>
            <w:hideMark/>
          </w:tcPr>
          <w:p w14:paraId="14B1F325"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China Telecom</w:t>
            </w:r>
          </w:p>
        </w:tc>
      </w:tr>
      <w:tr w:rsidR="00A861BD" w:rsidRPr="00A861BD" w14:paraId="0F0AC89F" w14:textId="77777777" w:rsidTr="00A861BD">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5F34CD" w14:textId="77777777" w:rsidR="00A861BD" w:rsidRPr="00A861BD" w:rsidRDefault="00BD41CC" w:rsidP="00A861BD">
            <w:pPr>
              <w:overflowPunct/>
              <w:autoSpaceDE/>
              <w:autoSpaceDN/>
              <w:adjustRightInd/>
              <w:spacing w:after="0"/>
              <w:textAlignment w:val="auto"/>
              <w:rPr>
                <w:rFonts w:ascii="Arial" w:eastAsia="宋体" w:hAnsi="Arial" w:cs="Arial"/>
                <w:color w:val="008080"/>
                <w:sz w:val="16"/>
                <w:szCs w:val="16"/>
                <w:u w:val="single"/>
                <w:lang w:val="en-US" w:eastAsia="zh-CN"/>
              </w:rPr>
            </w:pPr>
            <w:hyperlink r:id="rId14" w:history="1">
              <w:r w:rsidR="00A861BD" w:rsidRPr="00A861BD">
                <w:rPr>
                  <w:rFonts w:ascii="Arial" w:eastAsia="宋体" w:hAnsi="Arial" w:cs="Arial"/>
                  <w:color w:val="008080"/>
                  <w:sz w:val="16"/>
                  <w:szCs w:val="16"/>
                  <w:u w:val="single"/>
                  <w:lang w:val="en-US" w:eastAsia="zh-CN"/>
                </w:rPr>
                <w:t>R5-244149</w:t>
              </w:r>
            </w:hyperlink>
          </w:p>
        </w:tc>
        <w:tc>
          <w:tcPr>
            <w:tcW w:w="7000" w:type="dxa"/>
            <w:tcBorders>
              <w:top w:val="single" w:sz="4" w:space="0" w:color="auto"/>
              <w:left w:val="nil"/>
              <w:bottom w:val="single" w:sz="4" w:space="0" w:color="auto"/>
              <w:right w:val="single" w:sz="4" w:space="0" w:color="auto"/>
            </w:tcBorders>
            <w:shd w:val="clear" w:color="auto" w:fill="auto"/>
            <w:hideMark/>
          </w:tcPr>
          <w:p w14:paraId="1247AB97"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Addition of RMC for Enhanced Receiver Type 2 test cases</w:t>
            </w:r>
          </w:p>
        </w:tc>
        <w:tc>
          <w:tcPr>
            <w:tcW w:w="1920" w:type="dxa"/>
            <w:tcBorders>
              <w:top w:val="single" w:sz="4" w:space="0" w:color="auto"/>
              <w:left w:val="nil"/>
              <w:bottom w:val="single" w:sz="4" w:space="0" w:color="auto"/>
              <w:right w:val="single" w:sz="4" w:space="0" w:color="auto"/>
            </w:tcBorders>
            <w:shd w:val="clear" w:color="auto" w:fill="auto"/>
            <w:noWrap/>
            <w:hideMark/>
          </w:tcPr>
          <w:p w14:paraId="628E7AD2"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China Telecom</w:t>
            </w:r>
          </w:p>
        </w:tc>
      </w:tr>
    </w:tbl>
    <w:p w14:paraId="714E643F" w14:textId="77777777" w:rsidR="00A861BD" w:rsidRDefault="00A861BD" w:rsidP="00A06D6B">
      <w:pPr>
        <w:rPr>
          <w:rFonts w:eastAsiaTheme="minorEastAsia"/>
          <w:lang w:eastAsia="zh-CN"/>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tbl>
      <w:tblPr>
        <w:tblW w:w="10222" w:type="dxa"/>
        <w:jc w:val="center"/>
        <w:tblLook w:val="04A0" w:firstRow="1" w:lastRow="0" w:firstColumn="1" w:lastColumn="0" w:noHBand="0" w:noVBand="1"/>
      </w:tblPr>
      <w:tblGrid>
        <w:gridCol w:w="1300"/>
        <w:gridCol w:w="6973"/>
        <w:gridCol w:w="1949"/>
      </w:tblGrid>
      <w:tr w:rsidR="00A861BD" w:rsidRPr="00A861BD" w14:paraId="0B650AEA" w14:textId="77777777" w:rsidTr="00A861BD">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6522F8"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R5-246007</w:t>
            </w:r>
          </w:p>
        </w:tc>
        <w:tc>
          <w:tcPr>
            <w:tcW w:w="6973" w:type="dxa"/>
            <w:tcBorders>
              <w:top w:val="single" w:sz="4" w:space="0" w:color="auto"/>
              <w:left w:val="nil"/>
              <w:bottom w:val="single" w:sz="4" w:space="0" w:color="auto"/>
              <w:right w:val="single" w:sz="4" w:space="0" w:color="auto"/>
            </w:tcBorders>
            <w:shd w:val="clear" w:color="auto" w:fill="auto"/>
            <w:hideMark/>
          </w:tcPr>
          <w:p w14:paraId="5749803E"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Addition of ICS for advanced receiver for MU-MIMO capabilities</w:t>
            </w:r>
          </w:p>
        </w:tc>
        <w:tc>
          <w:tcPr>
            <w:tcW w:w="1949" w:type="dxa"/>
            <w:tcBorders>
              <w:top w:val="single" w:sz="4" w:space="0" w:color="auto"/>
              <w:left w:val="nil"/>
              <w:bottom w:val="single" w:sz="4" w:space="0" w:color="auto"/>
              <w:right w:val="single" w:sz="4" w:space="0" w:color="auto"/>
            </w:tcBorders>
            <w:shd w:val="clear" w:color="auto" w:fill="auto"/>
            <w:noWrap/>
            <w:hideMark/>
          </w:tcPr>
          <w:p w14:paraId="39C9BD04"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China Telecom</w:t>
            </w:r>
          </w:p>
        </w:tc>
      </w:tr>
      <w:tr w:rsidR="00A861BD" w:rsidRPr="00A861BD" w14:paraId="540B9825" w14:textId="77777777" w:rsidTr="00A861BD">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6058EC" w14:textId="77777777" w:rsidR="00A861BD" w:rsidRPr="00A861BD" w:rsidRDefault="00BD41CC" w:rsidP="00A861BD">
            <w:pPr>
              <w:overflowPunct/>
              <w:autoSpaceDE/>
              <w:autoSpaceDN/>
              <w:adjustRightInd/>
              <w:spacing w:after="0"/>
              <w:textAlignment w:val="auto"/>
              <w:rPr>
                <w:rFonts w:ascii="Arial" w:eastAsia="宋体" w:hAnsi="Arial" w:cs="Arial"/>
                <w:color w:val="008080"/>
                <w:sz w:val="16"/>
                <w:szCs w:val="16"/>
                <w:u w:val="single"/>
                <w:lang w:val="en-US" w:eastAsia="zh-CN"/>
              </w:rPr>
            </w:pPr>
            <w:hyperlink r:id="rId15" w:history="1">
              <w:r w:rsidR="00A861BD" w:rsidRPr="00A861BD">
                <w:rPr>
                  <w:rFonts w:ascii="Arial" w:eastAsia="宋体" w:hAnsi="Arial" w:cs="Arial"/>
                  <w:color w:val="008080"/>
                  <w:sz w:val="16"/>
                  <w:szCs w:val="16"/>
                  <w:u w:val="single"/>
                  <w:lang w:val="en-US" w:eastAsia="zh-CN"/>
                </w:rPr>
                <w:t>R5-244143</w:t>
              </w:r>
            </w:hyperlink>
          </w:p>
        </w:tc>
        <w:tc>
          <w:tcPr>
            <w:tcW w:w="6973" w:type="dxa"/>
            <w:tcBorders>
              <w:top w:val="single" w:sz="4" w:space="0" w:color="auto"/>
              <w:left w:val="nil"/>
              <w:bottom w:val="single" w:sz="4" w:space="0" w:color="auto"/>
              <w:right w:val="single" w:sz="4" w:space="0" w:color="auto"/>
            </w:tcBorders>
            <w:shd w:val="clear" w:color="auto" w:fill="auto"/>
            <w:hideMark/>
          </w:tcPr>
          <w:p w14:paraId="65E9B205"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Addition of applicability rule for Enhanced Receiver Type 2</w:t>
            </w:r>
          </w:p>
        </w:tc>
        <w:tc>
          <w:tcPr>
            <w:tcW w:w="1949" w:type="dxa"/>
            <w:tcBorders>
              <w:top w:val="single" w:sz="4" w:space="0" w:color="auto"/>
              <w:left w:val="nil"/>
              <w:bottom w:val="single" w:sz="4" w:space="0" w:color="auto"/>
              <w:right w:val="single" w:sz="4" w:space="0" w:color="auto"/>
            </w:tcBorders>
            <w:shd w:val="clear" w:color="auto" w:fill="auto"/>
            <w:noWrap/>
            <w:hideMark/>
          </w:tcPr>
          <w:p w14:paraId="515F6752"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China Telecom</w:t>
            </w:r>
          </w:p>
        </w:tc>
      </w:tr>
      <w:tr w:rsidR="00A861BD" w:rsidRPr="00A861BD" w14:paraId="65F66D2C" w14:textId="77777777" w:rsidTr="00A861BD">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D897BC" w14:textId="77777777" w:rsidR="00A861BD" w:rsidRPr="00A861BD" w:rsidRDefault="00BD41CC" w:rsidP="00A861BD">
            <w:pPr>
              <w:overflowPunct/>
              <w:autoSpaceDE/>
              <w:autoSpaceDN/>
              <w:adjustRightInd/>
              <w:spacing w:after="0"/>
              <w:textAlignment w:val="auto"/>
              <w:rPr>
                <w:rFonts w:ascii="Arial" w:eastAsia="宋体" w:hAnsi="Arial" w:cs="Arial"/>
                <w:color w:val="008080"/>
                <w:sz w:val="16"/>
                <w:szCs w:val="16"/>
                <w:u w:val="single"/>
                <w:lang w:val="en-US" w:eastAsia="zh-CN"/>
              </w:rPr>
            </w:pPr>
            <w:hyperlink r:id="rId16" w:history="1">
              <w:r w:rsidR="00A861BD" w:rsidRPr="00A861BD">
                <w:rPr>
                  <w:rFonts w:ascii="Arial" w:eastAsia="宋体" w:hAnsi="Arial" w:cs="Arial"/>
                  <w:color w:val="008080"/>
                  <w:sz w:val="16"/>
                  <w:szCs w:val="16"/>
                  <w:u w:val="single"/>
                  <w:lang w:val="en-US" w:eastAsia="zh-CN"/>
                </w:rPr>
                <w:t>R5-244146</w:t>
              </w:r>
            </w:hyperlink>
          </w:p>
        </w:tc>
        <w:tc>
          <w:tcPr>
            <w:tcW w:w="6973" w:type="dxa"/>
            <w:tcBorders>
              <w:top w:val="single" w:sz="4" w:space="0" w:color="auto"/>
              <w:left w:val="nil"/>
              <w:bottom w:val="single" w:sz="4" w:space="0" w:color="auto"/>
              <w:right w:val="single" w:sz="4" w:space="0" w:color="auto"/>
            </w:tcBorders>
            <w:shd w:val="clear" w:color="auto" w:fill="auto"/>
            <w:hideMark/>
          </w:tcPr>
          <w:p w14:paraId="3F63967F"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Addition of definition for Enhanced Receiver Type 2</w:t>
            </w:r>
          </w:p>
        </w:tc>
        <w:tc>
          <w:tcPr>
            <w:tcW w:w="1949" w:type="dxa"/>
            <w:tcBorders>
              <w:top w:val="single" w:sz="4" w:space="0" w:color="auto"/>
              <w:left w:val="nil"/>
              <w:bottom w:val="single" w:sz="4" w:space="0" w:color="auto"/>
              <w:right w:val="single" w:sz="4" w:space="0" w:color="auto"/>
            </w:tcBorders>
            <w:shd w:val="clear" w:color="auto" w:fill="auto"/>
            <w:noWrap/>
            <w:hideMark/>
          </w:tcPr>
          <w:p w14:paraId="6A915F00"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China Telecom</w:t>
            </w:r>
          </w:p>
        </w:tc>
      </w:tr>
      <w:tr w:rsidR="00A861BD" w:rsidRPr="00A861BD" w14:paraId="06D4C5A8" w14:textId="77777777" w:rsidTr="00A861BD">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C71996" w14:textId="77777777" w:rsidR="00A861BD" w:rsidRPr="00A861BD" w:rsidRDefault="00BD41CC" w:rsidP="00A861BD">
            <w:pPr>
              <w:overflowPunct/>
              <w:autoSpaceDE/>
              <w:autoSpaceDN/>
              <w:adjustRightInd/>
              <w:spacing w:after="0"/>
              <w:textAlignment w:val="auto"/>
              <w:rPr>
                <w:rFonts w:ascii="Arial" w:eastAsia="宋体" w:hAnsi="Arial" w:cs="Arial"/>
                <w:color w:val="008080"/>
                <w:sz w:val="16"/>
                <w:szCs w:val="16"/>
                <w:u w:val="single"/>
                <w:lang w:val="en-US" w:eastAsia="zh-CN"/>
              </w:rPr>
            </w:pPr>
            <w:hyperlink r:id="rId17" w:history="1">
              <w:r w:rsidR="00A861BD" w:rsidRPr="00A861BD">
                <w:rPr>
                  <w:rFonts w:ascii="Arial" w:eastAsia="宋体" w:hAnsi="Arial" w:cs="Arial"/>
                  <w:color w:val="008080"/>
                  <w:sz w:val="16"/>
                  <w:szCs w:val="16"/>
                  <w:u w:val="single"/>
                  <w:lang w:val="en-US" w:eastAsia="zh-CN"/>
                </w:rPr>
                <w:t>R5-244149</w:t>
              </w:r>
            </w:hyperlink>
          </w:p>
        </w:tc>
        <w:tc>
          <w:tcPr>
            <w:tcW w:w="6973" w:type="dxa"/>
            <w:tcBorders>
              <w:top w:val="single" w:sz="4" w:space="0" w:color="auto"/>
              <w:left w:val="nil"/>
              <w:bottom w:val="single" w:sz="4" w:space="0" w:color="auto"/>
              <w:right w:val="single" w:sz="4" w:space="0" w:color="auto"/>
            </w:tcBorders>
            <w:shd w:val="clear" w:color="auto" w:fill="auto"/>
            <w:hideMark/>
          </w:tcPr>
          <w:p w14:paraId="34B65001"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Addition of RMC for Enhanced Receiver Type 2 test cases</w:t>
            </w:r>
          </w:p>
        </w:tc>
        <w:tc>
          <w:tcPr>
            <w:tcW w:w="1949" w:type="dxa"/>
            <w:tcBorders>
              <w:top w:val="single" w:sz="4" w:space="0" w:color="auto"/>
              <w:left w:val="nil"/>
              <w:bottom w:val="single" w:sz="4" w:space="0" w:color="auto"/>
              <w:right w:val="single" w:sz="4" w:space="0" w:color="auto"/>
            </w:tcBorders>
            <w:shd w:val="clear" w:color="auto" w:fill="auto"/>
            <w:noWrap/>
            <w:hideMark/>
          </w:tcPr>
          <w:p w14:paraId="512801AA"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China Telecom</w:t>
            </w:r>
          </w:p>
        </w:tc>
      </w:tr>
      <w:tr w:rsidR="00A861BD" w:rsidRPr="00A861BD" w14:paraId="3B313F5C" w14:textId="77777777" w:rsidTr="00A861BD">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AF6AEA"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R5-244140</w:t>
            </w:r>
          </w:p>
        </w:tc>
        <w:tc>
          <w:tcPr>
            <w:tcW w:w="6973" w:type="dxa"/>
            <w:tcBorders>
              <w:top w:val="single" w:sz="4" w:space="0" w:color="auto"/>
              <w:left w:val="nil"/>
              <w:bottom w:val="single" w:sz="4" w:space="0" w:color="auto"/>
              <w:right w:val="single" w:sz="4" w:space="0" w:color="auto"/>
            </w:tcBorders>
            <w:shd w:val="clear" w:color="auto" w:fill="auto"/>
            <w:hideMark/>
          </w:tcPr>
          <w:p w14:paraId="7B2B3F90"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SR UE Conformance NR demodulation performance evolution RAN5#104</w:t>
            </w:r>
          </w:p>
        </w:tc>
        <w:tc>
          <w:tcPr>
            <w:tcW w:w="1949" w:type="dxa"/>
            <w:tcBorders>
              <w:top w:val="single" w:sz="4" w:space="0" w:color="auto"/>
              <w:left w:val="nil"/>
              <w:bottom w:val="single" w:sz="4" w:space="0" w:color="auto"/>
              <w:right w:val="single" w:sz="4" w:space="0" w:color="auto"/>
            </w:tcBorders>
            <w:shd w:val="clear" w:color="auto" w:fill="auto"/>
            <w:noWrap/>
            <w:hideMark/>
          </w:tcPr>
          <w:p w14:paraId="4532714C"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China Telecom</w:t>
            </w:r>
          </w:p>
        </w:tc>
      </w:tr>
      <w:tr w:rsidR="00A861BD" w:rsidRPr="00A861BD" w14:paraId="3CFC1135" w14:textId="77777777" w:rsidTr="00A861BD">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588296"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R5-244141</w:t>
            </w:r>
          </w:p>
        </w:tc>
        <w:tc>
          <w:tcPr>
            <w:tcW w:w="6973" w:type="dxa"/>
            <w:tcBorders>
              <w:top w:val="single" w:sz="4" w:space="0" w:color="auto"/>
              <w:left w:val="nil"/>
              <w:bottom w:val="single" w:sz="4" w:space="0" w:color="auto"/>
              <w:right w:val="single" w:sz="4" w:space="0" w:color="auto"/>
            </w:tcBorders>
            <w:shd w:val="clear" w:color="auto" w:fill="auto"/>
            <w:hideMark/>
          </w:tcPr>
          <w:p w14:paraId="58F829E9"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WP NR demodulation performance evolution RAN5#104</w:t>
            </w:r>
          </w:p>
        </w:tc>
        <w:tc>
          <w:tcPr>
            <w:tcW w:w="1949" w:type="dxa"/>
            <w:tcBorders>
              <w:top w:val="single" w:sz="4" w:space="0" w:color="auto"/>
              <w:left w:val="nil"/>
              <w:bottom w:val="single" w:sz="4" w:space="0" w:color="auto"/>
              <w:right w:val="single" w:sz="4" w:space="0" w:color="auto"/>
            </w:tcBorders>
            <w:shd w:val="clear" w:color="auto" w:fill="auto"/>
            <w:noWrap/>
            <w:hideMark/>
          </w:tcPr>
          <w:p w14:paraId="436CB8D8" w14:textId="77777777" w:rsidR="00A861BD" w:rsidRPr="00A861BD" w:rsidRDefault="00A861BD" w:rsidP="00A861BD">
            <w:pPr>
              <w:overflowPunct/>
              <w:autoSpaceDE/>
              <w:autoSpaceDN/>
              <w:adjustRightInd/>
              <w:spacing w:after="0"/>
              <w:textAlignment w:val="auto"/>
              <w:rPr>
                <w:rFonts w:ascii="Arial" w:eastAsia="宋体" w:hAnsi="Arial" w:cs="Arial"/>
                <w:sz w:val="16"/>
                <w:szCs w:val="16"/>
                <w:lang w:val="en-US" w:eastAsia="zh-CN"/>
              </w:rPr>
            </w:pPr>
            <w:r w:rsidRPr="00A861BD">
              <w:rPr>
                <w:rFonts w:ascii="Arial" w:eastAsia="宋体" w:hAnsi="Arial" w:cs="Arial"/>
                <w:sz w:val="16"/>
                <w:szCs w:val="16"/>
                <w:lang w:val="en-US" w:eastAsia="zh-CN"/>
              </w:rPr>
              <w:t>China Telecom, Qualcomm</w:t>
            </w:r>
          </w:p>
        </w:tc>
      </w:tr>
    </w:tbl>
    <w:p w14:paraId="0768865F" w14:textId="77777777" w:rsidR="00280EF5" w:rsidRPr="006A3ADF" w:rsidRDefault="00280EF5" w:rsidP="006A3ADF">
      <w:pPr>
        <w:pStyle w:val="FP"/>
        <w:rPr>
          <w:sz w:val="12"/>
          <w:szCs w:val="12"/>
        </w:rPr>
      </w:pPr>
    </w:p>
    <w:sectPr w:rsidR="00280EF5" w:rsidRPr="006A3ADF" w:rsidSect="006C090F">
      <w:footerReference w:type="defaul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1B6D8" w14:textId="77777777" w:rsidR="00BD41CC" w:rsidRDefault="00BD41CC">
      <w:r>
        <w:separator/>
      </w:r>
    </w:p>
  </w:endnote>
  <w:endnote w:type="continuationSeparator" w:id="0">
    <w:p w14:paraId="0DE57A7E" w14:textId="77777777" w:rsidR="00BD41CC" w:rsidRDefault="00BD4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53A82" w14:textId="77777777" w:rsidR="00BD41CC" w:rsidRDefault="00BD41CC">
      <w:r>
        <w:separator/>
      </w:r>
    </w:p>
  </w:footnote>
  <w:footnote w:type="continuationSeparator" w:id="0">
    <w:p w14:paraId="39A86BAD" w14:textId="77777777" w:rsidR="00BD41CC" w:rsidRDefault="00BD4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F4B"/>
    <w:rsid w:val="001229F4"/>
    <w:rsid w:val="00130AD0"/>
    <w:rsid w:val="00137471"/>
    <w:rsid w:val="001414EF"/>
    <w:rsid w:val="00143A66"/>
    <w:rsid w:val="00150FD3"/>
    <w:rsid w:val="00164766"/>
    <w:rsid w:val="00184428"/>
    <w:rsid w:val="00187394"/>
    <w:rsid w:val="0019120A"/>
    <w:rsid w:val="0019251D"/>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5873"/>
    <w:rsid w:val="003D764D"/>
    <w:rsid w:val="003E1898"/>
    <w:rsid w:val="003E3A1A"/>
    <w:rsid w:val="003F1B9F"/>
    <w:rsid w:val="003F48DF"/>
    <w:rsid w:val="003F7A64"/>
    <w:rsid w:val="003F7E8A"/>
    <w:rsid w:val="0040091C"/>
    <w:rsid w:val="00406D7A"/>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21B0"/>
    <w:rsid w:val="004C46E6"/>
    <w:rsid w:val="004C4975"/>
    <w:rsid w:val="004D4AB1"/>
    <w:rsid w:val="004E6E92"/>
    <w:rsid w:val="004F218A"/>
    <w:rsid w:val="0050334E"/>
    <w:rsid w:val="00505387"/>
    <w:rsid w:val="005111D3"/>
    <w:rsid w:val="00512DF7"/>
    <w:rsid w:val="005141E7"/>
    <w:rsid w:val="005167C6"/>
    <w:rsid w:val="00517E63"/>
    <w:rsid w:val="00526B0D"/>
    <w:rsid w:val="00545037"/>
    <w:rsid w:val="005479B6"/>
    <w:rsid w:val="0055346F"/>
    <w:rsid w:val="005579FF"/>
    <w:rsid w:val="00576E6B"/>
    <w:rsid w:val="005776DD"/>
    <w:rsid w:val="00577E72"/>
    <w:rsid w:val="00582117"/>
    <w:rsid w:val="0058478F"/>
    <w:rsid w:val="005865C1"/>
    <w:rsid w:val="00593315"/>
    <w:rsid w:val="005A170D"/>
    <w:rsid w:val="005A174B"/>
    <w:rsid w:val="005A6C96"/>
    <w:rsid w:val="005B675C"/>
    <w:rsid w:val="005D0418"/>
    <w:rsid w:val="005E1D58"/>
    <w:rsid w:val="005F1052"/>
    <w:rsid w:val="005F30BA"/>
    <w:rsid w:val="00610E37"/>
    <w:rsid w:val="006207ED"/>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13A1"/>
    <w:rsid w:val="007130E4"/>
    <w:rsid w:val="00721CF6"/>
    <w:rsid w:val="00723E46"/>
    <w:rsid w:val="00731DC7"/>
    <w:rsid w:val="0073313F"/>
    <w:rsid w:val="00733826"/>
    <w:rsid w:val="007357EB"/>
    <w:rsid w:val="00752BDE"/>
    <w:rsid w:val="00766CFB"/>
    <w:rsid w:val="00771C91"/>
    <w:rsid w:val="00773EF9"/>
    <w:rsid w:val="00774A9A"/>
    <w:rsid w:val="007816FF"/>
    <w:rsid w:val="00783B44"/>
    <w:rsid w:val="00785028"/>
    <w:rsid w:val="00790F14"/>
    <w:rsid w:val="00793069"/>
    <w:rsid w:val="007A3A5A"/>
    <w:rsid w:val="007A4370"/>
    <w:rsid w:val="007C0C0A"/>
    <w:rsid w:val="007C5F61"/>
    <w:rsid w:val="007E1D15"/>
    <w:rsid w:val="007E1DEA"/>
    <w:rsid w:val="007E2202"/>
    <w:rsid w:val="007E260C"/>
    <w:rsid w:val="007F3420"/>
    <w:rsid w:val="008145EA"/>
    <w:rsid w:val="00815869"/>
    <w:rsid w:val="00816B81"/>
    <w:rsid w:val="00823B90"/>
    <w:rsid w:val="00824999"/>
    <w:rsid w:val="0083266E"/>
    <w:rsid w:val="0084534B"/>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62DB4"/>
    <w:rsid w:val="00975568"/>
    <w:rsid w:val="00995338"/>
    <w:rsid w:val="00996777"/>
    <w:rsid w:val="009A0B3D"/>
    <w:rsid w:val="009C0BC7"/>
    <w:rsid w:val="009C6592"/>
    <w:rsid w:val="009E209B"/>
    <w:rsid w:val="009E7C99"/>
    <w:rsid w:val="009F0747"/>
    <w:rsid w:val="00A03514"/>
    <w:rsid w:val="00A05960"/>
    <w:rsid w:val="00A062BD"/>
    <w:rsid w:val="00A068F0"/>
    <w:rsid w:val="00A06D6B"/>
    <w:rsid w:val="00A17079"/>
    <w:rsid w:val="00A333A5"/>
    <w:rsid w:val="00A370D5"/>
    <w:rsid w:val="00A41287"/>
    <w:rsid w:val="00A448C3"/>
    <w:rsid w:val="00A458D4"/>
    <w:rsid w:val="00A46FB7"/>
    <w:rsid w:val="00A53118"/>
    <w:rsid w:val="00A74F4C"/>
    <w:rsid w:val="00A843AC"/>
    <w:rsid w:val="00A861BD"/>
    <w:rsid w:val="00A86AB5"/>
    <w:rsid w:val="00A97226"/>
    <w:rsid w:val="00AA0E64"/>
    <w:rsid w:val="00AA142F"/>
    <w:rsid w:val="00AA53DB"/>
    <w:rsid w:val="00AB239A"/>
    <w:rsid w:val="00AB6CA5"/>
    <w:rsid w:val="00AC39FB"/>
    <w:rsid w:val="00AD200C"/>
    <w:rsid w:val="00AD53C7"/>
    <w:rsid w:val="00AD7ADC"/>
    <w:rsid w:val="00AE08EB"/>
    <w:rsid w:val="00AE2355"/>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D41CC"/>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A75"/>
    <w:rsid w:val="00D60BD6"/>
    <w:rsid w:val="00D613A9"/>
    <w:rsid w:val="00D70D86"/>
    <w:rsid w:val="00D76977"/>
    <w:rsid w:val="00D76BA4"/>
    <w:rsid w:val="00D8021D"/>
    <w:rsid w:val="00D82D10"/>
    <w:rsid w:val="00D86784"/>
    <w:rsid w:val="00D86E4E"/>
    <w:rsid w:val="00D920E6"/>
    <w:rsid w:val="00DA3D77"/>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7436"/>
    <w:rsid w:val="00E776CF"/>
    <w:rsid w:val="00E80A6A"/>
    <w:rsid w:val="00E82C8E"/>
    <w:rsid w:val="00E87CFA"/>
    <w:rsid w:val="00E93D77"/>
    <w:rsid w:val="00E9516C"/>
    <w:rsid w:val="00E95264"/>
    <w:rsid w:val="00EA2172"/>
    <w:rsid w:val="00EA228B"/>
    <w:rsid w:val="00EA2DC1"/>
    <w:rsid w:val="00EC0E1C"/>
    <w:rsid w:val="00EC5571"/>
    <w:rsid w:val="00EC70EA"/>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1A36"/>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07748462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310092">
      <w:bodyDiv w:val="1"/>
      <w:marLeft w:val="0"/>
      <w:marRight w:val="0"/>
      <w:marTop w:val="0"/>
      <w:marBottom w:val="0"/>
      <w:divBdr>
        <w:top w:val="none" w:sz="0" w:space="0" w:color="auto"/>
        <w:left w:val="none" w:sz="0" w:space="0" w:color="auto"/>
        <w:bottom w:val="none" w:sz="0" w:space="0" w:color="auto"/>
        <w:right w:val="none" w:sz="0" w:space="0" w:color="auto"/>
      </w:divBdr>
    </w:div>
    <w:div w:id="134420991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3472035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1\AppData\Local\Temp\Rar$DIa14680.10838.rartemp\Tdoc\R5-244146.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1\AppData\Local\Temp\Rar$DIa14680.10838.rartemp\Tdoc\R5-244143.zip" TargetMode="External"/><Relationship Id="rId17" Type="http://schemas.openxmlformats.org/officeDocument/2006/relationships/hyperlink" Target="file:///C:\Users\1\AppData\Local\Temp\Rar$DIa14680.10838.rartemp\Tdoc\R5-244149.zip" TargetMode="External"/><Relationship Id="rId2" Type="http://schemas.openxmlformats.org/officeDocument/2006/relationships/customXml" Target="../customXml/item2.xml"/><Relationship Id="rId16" Type="http://schemas.openxmlformats.org/officeDocument/2006/relationships/hyperlink" Target="file:///C:\Users\1\AppData\Local\Temp\Rar$DIa14680.10838.rartemp\Tdoc\R5-244146.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5" Type="http://schemas.openxmlformats.org/officeDocument/2006/relationships/hyperlink" Target="file:///C:\Users\1\AppData\Local\Temp\Rar$DIa14680.10838.rartemp\Tdoc\R5-244143.zip" TargetMode="External"/><Relationship Id="rId10" Type="http://schemas.openxmlformats.org/officeDocument/2006/relationships/hyperlink" Target="mailto:wujingzhou@chinatelecom.cn"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1\AppData\Local\Temp\Rar$DIa14680.10838.rartemp\Tdoc\R5-2441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557</Words>
  <Characters>3176</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3726</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China Telecom</cp:lastModifiedBy>
  <cp:revision>4</cp:revision>
  <dcterms:created xsi:type="dcterms:W3CDTF">2024-08-27T09:13:00Z</dcterms:created>
  <dcterms:modified xsi:type="dcterms:W3CDTF">2024-08-30T07:40:00Z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